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7A44" w14:textId="41586CC4" w:rsidR="004E1AED" w:rsidRPr="004E1AED" w:rsidRDefault="00DA4B14" w:rsidP="004E1AED">
      <w:pPr>
        <w:pStyle w:val="a4"/>
      </w:pPr>
      <w:r>
        <w:rPr>
          <w:noProof/>
          <w:lang w:bidi="ru-RU"/>
        </w:rPr>
        <w:drawing>
          <wp:inline distT="0" distB="0" distL="0" distR="0" wp14:anchorId="1FB358B0" wp14:editId="3E5E21BE">
            <wp:extent cx="2665095" cy="71151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-final-PNG-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621" cy="75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A6F6C" w14:textId="4862C784" w:rsidR="004E1AED" w:rsidRDefault="002E17DD" w:rsidP="0021043D">
      <w:pPr>
        <w:pStyle w:val="1"/>
        <w:jc w:val="center"/>
        <w:rPr>
          <w:b/>
        </w:rPr>
      </w:pPr>
      <w:r>
        <w:rPr>
          <w:b/>
        </w:rPr>
        <w:t xml:space="preserve">послеоперационный период в клинике </w:t>
      </w:r>
    </w:p>
    <w:p w14:paraId="11D24386" w14:textId="01940450" w:rsidR="002E17DD" w:rsidRPr="00723D6C" w:rsidRDefault="00893EC5" w:rsidP="002E17DD">
      <w:pPr>
        <w:rPr>
          <w:b/>
        </w:rPr>
      </w:pPr>
      <w:r w:rsidRPr="00723D6C">
        <w:rPr>
          <w:b/>
        </w:rPr>
        <w:t>Первые 12 часов</w:t>
      </w:r>
      <w:r w:rsidR="005552F6">
        <w:rPr>
          <w:b/>
        </w:rPr>
        <w:t xml:space="preserve"> после операции</w:t>
      </w:r>
    </w:p>
    <w:p w14:paraId="7A94D152" w14:textId="3A79A572" w:rsidR="00893EC5" w:rsidRDefault="002E17DD" w:rsidP="002E17DD">
      <w:r>
        <w:t xml:space="preserve">После операции пациенту </w:t>
      </w:r>
      <w:r w:rsidR="00893EC5">
        <w:t>о</w:t>
      </w:r>
      <w:r>
        <w:t xml:space="preserve">девается </w:t>
      </w:r>
      <w:r w:rsidR="00CF3942">
        <w:t>компрессионное белье,</w:t>
      </w:r>
      <w:r>
        <w:t xml:space="preserve"> пациент переводится в палату интенсивной терапии, где находится под постоянным наблюдением врача реаниматолога и медицинской сестры до следующего дня. </w:t>
      </w:r>
    </w:p>
    <w:p w14:paraId="41573716" w14:textId="43798395" w:rsidR="00893EC5" w:rsidRDefault="002E17DD" w:rsidP="002E17DD">
      <w:r>
        <w:t>Палата интенсивной терапии представляет собой реанимационное отделение, где пациент подключен к датчикам, контролирующи</w:t>
      </w:r>
      <w:r w:rsidR="00893EC5">
        <w:t>м</w:t>
      </w:r>
      <w:r>
        <w:t xml:space="preserve"> основные показатели организма (пульс, давление, насыщение крови кислородом и др.</w:t>
      </w:r>
      <w:r w:rsidR="00893EC5">
        <w:t xml:space="preserve">), пациенту выполняется внутривенное введение необходимых </w:t>
      </w:r>
      <w:r w:rsidR="00723D6C">
        <w:t xml:space="preserve">мед. </w:t>
      </w:r>
      <w:r w:rsidR="00893EC5">
        <w:t xml:space="preserve">препаратов, а также подключается прибор пневматической компрессии для профилактики тромбоза в послеоперационном периоде. </w:t>
      </w:r>
    </w:p>
    <w:p w14:paraId="4A82DC9B" w14:textId="77777777" w:rsidR="00723D6C" w:rsidRDefault="00893EC5" w:rsidP="002E17DD">
      <w:r>
        <w:t>Особый к</w:t>
      </w:r>
      <w:r w:rsidR="00723D6C">
        <w:t>онтроль в раннем послеоперационном периоде крайне важен для:</w:t>
      </w:r>
    </w:p>
    <w:p w14:paraId="0A9ACECF" w14:textId="3713764B" w:rsidR="002E17DD" w:rsidRDefault="00723D6C" w:rsidP="002E17DD">
      <w:r>
        <w:t>- плавного выхода из наркоза</w:t>
      </w:r>
      <w:r w:rsidR="00C6436D">
        <w:t xml:space="preserve"> и снятия болей </w:t>
      </w:r>
    </w:p>
    <w:p w14:paraId="53EBEE2B" w14:textId="0795C104" w:rsidR="005552F6" w:rsidRDefault="00723D6C" w:rsidP="002E17DD">
      <w:r>
        <w:t>- предупреждения возможных осложнений после операции</w:t>
      </w:r>
    </w:p>
    <w:p w14:paraId="407E2265" w14:textId="26762FEE" w:rsidR="005552F6" w:rsidRDefault="005552F6" w:rsidP="002E17DD">
      <w:pPr>
        <w:rPr>
          <w:b/>
        </w:rPr>
      </w:pPr>
      <w:r w:rsidRPr="005552F6">
        <w:rPr>
          <w:b/>
        </w:rPr>
        <w:t>Следующий день после операции</w:t>
      </w:r>
    </w:p>
    <w:p w14:paraId="660A25A2" w14:textId="4B1D763F" w:rsidR="0014135F" w:rsidRDefault="005552F6" w:rsidP="002E17DD">
      <w:r w:rsidRPr="005552F6">
        <w:t>Пациент переводится в обычную палату</w:t>
      </w:r>
      <w:r w:rsidR="0014135F">
        <w:t xml:space="preserve">. Я провожу осмотр, беседую с пациентом, рассказываю о ходе операции, отвечаю на вопросы, даю рекомендации и делаю перевязку. </w:t>
      </w:r>
    </w:p>
    <w:p w14:paraId="444C9579" w14:textId="62000BFA" w:rsidR="0014135F" w:rsidRPr="0014135F" w:rsidRDefault="0014135F" w:rsidP="002E17DD">
      <w:pPr>
        <w:rPr>
          <w:b/>
        </w:rPr>
      </w:pPr>
      <w:r w:rsidRPr="0014135F">
        <w:rPr>
          <w:b/>
        </w:rPr>
        <w:t>Период пребывания в клинике</w:t>
      </w:r>
    </w:p>
    <w:p w14:paraId="3DF6CF2E" w14:textId="2D7107A8" w:rsidR="00CF3942" w:rsidRDefault="005552F6" w:rsidP="00CF3942">
      <w:r>
        <w:t>Весь период пребывания в палате пациент обеспечивается уходом медицинской сестры. Мед. сестра выполняет все назначения врача, помогает пациентам встать, сделать первые шаги после операции, приносит питание, выполняет просьбы пациентов. В палате имеется кнопка вызова мед.</w:t>
      </w:r>
      <w:r w:rsidR="0014135F">
        <w:t xml:space="preserve"> </w:t>
      </w:r>
      <w:r>
        <w:t>сестры.</w:t>
      </w:r>
      <w:r w:rsidR="00CF3942" w:rsidRPr="00CF3942">
        <w:t xml:space="preserve"> </w:t>
      </w:r>
    </w:p>
    <w:p w14:paraId="4076ED0E" w14:textId="2F413253" w:rsidR="00CF3942" w:rsidRPr="005552F6" w:rsidRDefault="00CF3942" w:rsidP="00CF3942">
      <w:r>
        <w:t xml:space="preserve">Оперирующий врач производит осмотр пациентов </w:t>
      </w:r>
      <w:r w:rsidRPr="00CF3942">
        <w:rPr>
          <w:b/>
        </w:rPr>
        <w:t xml:space="preserve">ежедневно </w:t>
      </w:r>
      <w:r>
        <w:t xml:space="preserve">в период нахождения </w:t>
      </w:r>
      <w:r w:rsidR="00C6436D">
        <w:t xml:space="preserve">пациента </w:t>
      </w:r>
      <w:r>
        <w:t xml:space="preserve">в клинике. </w:t>
      </w:r>
    </w:p>
    <w:p w14:paraId="2C58005D" w14:textId="20CDC2AE" w:rsidR="0014135F" w:rsidRPr="0014135F" w:rsidRDefault="0014135F" w:rsidP="002E17DD">
      <w:pPr>
        <w:rPr>
          <w:b/>
        </w:rPr>
      </w:pPr>
      <w:r w:rsidRPr="0014135F">
        <w:rPr>
          <w:b/>
        </w:rPr>
        <w:t>Оснащение палаты</w:t>
      </w:r>
    </w:p>
    <w:p w14:paraId="10B24A48" w14:textId="68EA1705" w:rsidR="0014135F" w:rsidRDefault="00CF3942" w:rsidP="002E17DD">
      <w:r>
        <w:t>- ф</w:t>
      </w:r>
      <w:r w:rsidR="0014135F">
        <w:t>ункциональн</w:t>
      </w:r>
      <w:r>
        <w:t>ая</w:t>
      </w:r>
      <w:r w:rsidR="0014135F">
        <w:t xml:space="preserve"> кровать на пульте управления</w:t>
      </w:r>
    </w:p>
    <w:p w14:paraId="6EC8ADF1" w14:textId="2BD81105" w:rsidR="00CF3942" w:rsidRDefault="00CF3942" w:rsidP="002E17DD">
      <w:r>
        <w:t>- сан. узел с удобной душевой кабиной</w:t>
      </w:r>
    </w:p>
    <w:p w14:paraId="77B23B84" w14:textId="7334703E" w:rsidR="00CF3942" w:rsidRDefault="00CF3942" w:rsidP="002E17DD">
      <w:r>
        <w:t>- диван, телевизор, холодильник, климатическая система</w:t>
      </w:r>
    </w:p>
    <w:p w14:paraId="3DC2EF69" w14:textId="6BB0532E" w:rsidR="00C6436D" w:rsidRPr="00C6436D" w:rsidRDefault="00C6436D" w:rsidP="002E17DD">
      <w:pPr>
        <w:rPr>
          <w:b/>
        </w:rPr>
      </w:pPr>
      <w:r w:rsidRPr="00C6436D">
        <w:rPr>
          <w:b/>
        </w:rPr>
        <w:t xml:space="preserve">Выписка </w:t>
      </w:r>
    </w:p>
    <w:p w14:paraId="66740D56" w14:textId="4407A6E6" w:rsidR="00C6436D" w:rsidRDefault="00C6436D" w:rsidP="002E17DD">
      <w:r>
        <w:t xml:space="preserve">В день выписки я провожу осмотр, удаляю дренажную систему, делаю перевязку, даю письменные рекомендации на ранний послеоперационный период и назначаю дату следующего осмотра. </w:t>
      </w:r>
      <w:bookmarkStart w:id="0" w:name="_GoBack"/>
      <w:bookmarkEnd w:id="0"/>
      <w:r>
        <w:t xml:space="preserve">  </w:t>
      </w:r>
    </w:p>
    <w:p w14:paraId="0BF54934" w14:textId="77777777" w:rsidR="00C6436D" w:rsidRDefault="00C6436D" w:rsidP="002E17DD"/>
    <w:p w14:paraId="0AB311C8" w14:textId="0F8490B6" w:rsidR="0021043D" w:rsidRPr="00B33736" w:rsidRDefault="0021043D" w:rsidP="00B33736">
      <w:pPr>
        <w:pStyle w:val="aff3"/>
        <w:spacing w:before="80" w:after="80"/>
        <w:jc w:val="both"/>
        <w:rPr>
          <w:sz w:val="18"/>
          <w:szCs w:val="18"/>
        </w:rPr>
      </w:pPr>
    </w:p>
    <w:sectPr w:rsidR="0021043D" w:rsidRPr="00B33736" w:rsidSect="00B33736">
      <w:footerReference w:type="default" r:id="rId12"/>
      <w:head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71C2" w14:textId="77777777" w:rsidR="008F5C98" w:rsidRDefault="008F5C98">
      <w:pPr>
        <w:spacing w:after="0" w:line="240" w:lineRule="auto"/>
      </w:pPr>
      <w:r>
        <w:separator/>
      </w:r>
    </w:p>
  </w:endnote>
  <w:endnote w:type="continuationSeparator" w:id="0">
    <w:p w14:paraId="19BF5599" w14:textId="77777777" w:rsidR="008F5C98" w:rsidRDefault="008F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38738" w14:textId="77777777" w:rsidR="004E1AED" w:rsidRDefault="004E1AED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63B0D">
          <w:rPr>
            <w:noProof/>
            <w:lang w:bidi="ru-RU"/>
          </w:rPr>
          <w:t>1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E2C3" w14:textId="77777777" w:rsidR="008F5C98" w:rsidRDefault="008F5C98">
      <w:pPr>
        <w:spacing w:after="0" w:line="240" w:lineRule="auto"/>
      </w:pPr>
      <w:r>
        <w:separator/>
      </w:r>
    </w:p>
  </w:footnote>
  <w:footnote w:type="continuationSeparator" w:id="0">
    <w:p w14:paraId="2D500401" w14:textId="77777777" w:rsidR="008F5C98" w:rsidRDefault="008F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47"/>
    </w:tblGrid>
    <w:tr w:rsidR="00B33736" w:rsidRPr="002937D8" w14:paraId="32641B98" w14:textId="77777777" w:rsidTr="00F77ED9">
      <w:tc>
        <w:tcPr>
          <w:tcW w:w="2394" w:type="pct"/>
        </w:tcPr>
        <w:p w14:paraId="37A0E453" w14:textId="42F7D165" w:rsidR="00B33736" w:rsidRPr="002937D8" w:rsidRDefault="00B33736" w:rsidP="00B33736">
          <w:pPr>
            <w:pStyle w:val="aff3"/>
            <w:jc w:val="right"/>
            <w:rPr>
              <w:b/>
              <w:caps/>
              <w:sz w:val="18"/>
              <w:szCs w:val="18"/>
            </w:rPr>
          </w:pPr>
        </w:p>
      </w:tc>
    </w:tr>
  </w:tbl>
  <w:p w14:paraId="2AEAFD25" w14:textId="77777777" w:rsidR="00B33736" w:rsidRDefault="00B33736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27pt;flip:x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3471C"/>
    <w:multiLevelType w:val="hybridMultilevel"/>
    <w:tmpl w:val="B7108EA4"/>
    <w:lvl w:ilvl="0" w:tplc="9A38FE06">
      <w:start w:val="7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4993"/>
    <w:multiLevelType w:val="hybridMultilevel"/>
    <w:tmpl w:val="62E2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37015"/>
    <w:multiLevelType w:val="hybridMultilevel"/>
    <w:tmpl w:val="C01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14"/>
    <w:rsid w:val="00071808"/>
    <w:rsid w:val="000E09E2"/>
    <w:rsid w:val="0014135F"/>
    <w:rsid w:val="00173893"/>
    <w:rsid w:val="00194DF6"/>
    <w:rsid w:val="001A6FCA"/>
    <w:rsid w:val="001D363A"/>
    <w:rsid w:val="0021043D"/>
    <w:rsid w:val="002937D8"/>
    <w:rsid w:val="002E17DD"/>
    <w:rsid w:val="00344627"/>
    <w:rsid w:val="003C0C3B"/>
    <w:rsid w:val="003F27EC"/>
    <w:rsid w:val="004C715B"/>
    <w:rsid w:val="004E1AED"/>
    <w:rsid w:val="005552F6"/>
    <w:rsid w:val="005A3157"/>
    <w:rsid w:val="005C12A5"/>
    <w:rsid w:val="006134B9"/>
    <w:rsid w:val="00723D6C"/>
    <w:rsid w:val="00893EC5"/>
    <w:rsid w:val="008A31F9"/>
    <w:rsid w:val="008F5C98"/>
    <w:rsid w:val="009A32D3"/>
    <w:rsid w:val="00A05C62"/>
    <w:rsid w:val="00A1310C"/>
    <w:rsid w:val="00B33736"/>
    <w:rsid w:val="00C6436D"/>
    <w:rsid w:val="00CF3942"/>
    <w:rsid w:val="00D47A97"/>
    <w:rsid w:val="00D63B0D"/>
    <w:rsid w:val="00DA4B14"/>
    <w:rsid w:val="00EC04B0"/>
    <w:rsid w:val="00FA267D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461B0"/>
  <w15:docId w15:val="{7393B824-02B6-4877-8874-487EF861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paragraph" w:styleId="aff5">
    <w:name w:val="List Paragraph"/>
    <w:basedOn w:val="a"/>
    <w:uiPriority w:val="34"/>
    <w:unhideWhenUsed/>
    <w:qFormat/>
    <w:rsid w:val="0021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l\AppData\Roaming\Microsoft\Templates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A40DE-2D99-4A3A-8974-58B6D035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246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ПРЕДОПЕРАЦИОННЫЕ аНАЛИЗЫ И ДИАГНОСТИКА</vt:lpstr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ПРЕДОПЕРАЦИОННЫЕ аНАЛИЗЫ И ДИАГНОСТИКА</dc:title>
  <dc:creator>пластический хирург к.м.н. локтионов андрей геннадьевич</dc:creator>
  <cp:lastModifiedBy>Андрей Локтионов</cp:lastModifiedBy>
  <cp:revision>8</cp:revision>
  <cp:lastPrinted>2018-12-07T19:28:00Z</cp:lastPrinted>
  <dcterms:created xsi:type="dcterms:W3CDTF">2018-12-07T14:57:00Z</dcterms:created>
  <dcterms:modified xsi:type="dcterms:W3CDTF">2019-01-27T19:56:00Z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